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BC" w:rsidRDefault="00D519BC" w:rsidP="00D519BC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</w:pPr>
      <w:r>
        <w:t xml:space="preserve">ПРИКАЗ № … </w:t>
      </w:r>
    </w:p>
    <w:p w:rsidR="00D519BC" w:rsidRDefault="00D519BC" w:rsidP="00D519BC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rPr>
          <w:color w:val="000000"/>
        </w:rPr>
        <w:t>от __________ 20__ года</w:t>
      </w:r>
    </w:p>
    <w:p w:rsidR="00D519BC" w:rsidRDefault="00D519BC" w:rsidP="00D519BC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</w:p>
    <w:p w:rsidR="00D519BC" w:rsidRPr="007F0689" w:rsidRDefault="00D519BC" w:rsidP="00D519BC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b/>
          <w:color w:val="000000"/>
        </w:rPr>
      </w:pPr>
      <w:r w:rsidRPr="007F0689">
        <w:rPr>
          <w:b/>
          <w:color w:val="000000"/>
        </w:rPr>
        <w:t>«</w:t>
      </w:r>
      <w:bookmarkStart w:id="0" w:name="_GoBack"/>
      <w:r w:rsidRPr="007F0689">
        <w:rPr>
          <w:b/>
          <w:color w:val="000000"/>
        </w:rPr>
        <w:t>О введении новой должностной инструкции</w:t>
      </w:r>
    </w:p>
    <w:p w:rsidR="00D519BC" w:rsidRDefault="00D519BC" w:rsidP="00D519BC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b/>
          <w:color w:val="000000"/>
        </w:rPr>
      </w:pPr>
      <w:r w:rsidRPr="007F0689">
        <w:rPr>
          <w:b/>
          <w:color w:val="000000"/>
        </w:rPr>
        <w:t>учителя начальных классов</w:t>
      </w:r>
      <w:bookmarkEnd w:id="0"/>
      <w:r w:rsidRPr="007F0689">
        <w:rPr>
          <w:b/>
          <w:color w:val="000000"/>
        </w:rPr>
        <w:t>»</w:t>
      </w:r>
    </w:p>
    <w:p w:rsidR="00D519BC" w:rsidRPr="007F0689" w:rsidRDefault="00D519BC" w:rsidP="00D519BC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b/>
          <w:color w:val="000000"/>
        </w:rPr>
      </w:pPr>
    </w:p>
    <w:p w:rsidR="00D519BC" w:rsidRDefault="00D519BC" w:rsidP="00D519BC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t xml:space="preserve">В целях обеспечения эффективного введения </w:t>
      </w:r>
      <w:r>
        <w:rPr>
          <w:color w:val="000000"/>
        </w:rPr>
        <w:t xml:space="preserve">обучения на начальной ступени в соответствии с  ФГОС нового поколения  </w:t>
      </w:r>
      <w:r>
        <w:rPr>
          <w:bCs/>
          <w:color w:val="000000"/>
        </w:rPr>
        <w:t xml:space="preserve">на основании …. (ссылка на документ, послуживший основанием для принятия приказа, если таковой имеется) </w:t>
      </w:r>
    </w:p>
    <w:p w:rsidR="00D519BC" w:rsidRDefault="00D519BC" w:rsidP="00D519BC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t>ПРИКАЗЫВАЮ:</w:t>
      </w:r>
    </w:p>
    <w:p w:rsidR="00D519BC" w:rsidRDefault="00D519BC" w:rsidP="00D519BC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t>1. Ввести новую должностную инструкцию учителя начальных классов во время реализации проекта перехода на обучение в соответствии с ФГОС нового поколения на начальной ступени.</w:t>
      </w:r>
    </w:p>
    <w:p w:rsidR="00D519BC" w:rsidRDefault="00D519BC" w:rsidP="00D519BC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2. Ознакомить с </w:t>
      </w:r>
      <w:r>
        <w:rPr>
          <w:bCs/>
          <w:color w:val="000000"/>
        </w:rPr>
        <w:t xml:space="preserve">новой должностной инструкцией </w:t>
      </w:r>
      <w:proofErr w:type="gramStart"/>
      <w:r>
        <w:rPr>
          <w:bCs/>
          <w:color w:val="000000"/>
        </w:rPr>
        <w:t>учителя начальных классов всех учителей начальной ступени общеобразовательного учреждения</w:t>
      </w:r>
      <w:proofErr w:type="gramEnd"/>
      <w:r>
        <w:rPr>
          <w:bCs/>
          <w:color w:val="000000"/>
        </w:rPr>
        <w:t>.</w:t>
      </w:r>
    </w:p>
    <w:p w:rsidR="00D519BC" w:rsidRDefault="00D519BC" w:rsidP="00D519BC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поручить завучу начальной ступени…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  <w:r>
        <w:rPr>
          <w:b/>
        </w:rPr>
        <w:t>Должностная инструкция учителя начальных классов (проект)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</w:rPr>
      </w:pPr>
      <w:r>
        <w:rPr>
          <w:b/>
          <w:bCs/>
        </w:rPr>
        <w:t>I. Общие требования к учителю начальных классов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 Учитель должен знать:</w:t>
      </w:r>
    </w:p>
    <w:p w:rsidR="00D519BC" w:rsidRDefault="00D519BC" w:rsidP="00D519BC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D519BC" w:rsidRDefault="00D519BC" w:rsidP="00D519BC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D519BC" w:rsidRDefault="00D519BC" w:rsidP="00D519BC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требования ФГОС нового поколения и рекомендации по их реализации в общеобразовательном учреждении;</w:t>
      </w:r>
    </w:p>
    <w:p w:rsidR="00D519BC" w:rsidRDefault="00D519BC" w:rsidP="00D519BC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методики преподавания предметов и воспитательной работы, программы и учебники, отвечающие требованиям ФГОС;</w:t>
      </w:r>
    </w:p>
    <w:p w:rsidR="00D519BC" w:rsidRDefault="00D519BC" w:rsidP="00D519BC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требования к оснащению и оборудованию учебных кабинетов и подсобных помещений;</w:t>
      </w:r>
    </w:p>
    <w:p w:rsidR="00D519BC" w:rsidRDefault="00D519BC" w:rsidP="00D519BC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средства обучения и их дидактические возможности;</w:t>
      </w:r>
    </w:p>
    <w:p w:rsidR="00D519BC" w:rsidRDefault="00D519BC" w:rsidP="00D519BC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основные направления и перспективы развития образования и педагогической науки;</w:t>
      </w:r>
    </w:p>
    <w:p w:rsidR="00D519BC" w:rsidRDefault="00D519BC" w:rsidP="00D519BC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основы права, научной организации труда, проектные технологии и эффективные средства делового общения;</w:t>
      </w:r>
    </w:p>
    <w:p w:rsidR="00D519BC" w:rsidRDefault="00D519BC" w:rsidP="00D519BC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правила и нормы охраны труда, техники безопасности и противопожарной защиты.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 Должностные обязанности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Учитель начальных классов выполняет следующие должностные обязанности: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>
        <w:rPr>
          <w:bCs/>
        </w:rPr>
        <w:t xml:space="preserve"> 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Обеспечивает уровень подготовки, соответствующий требованиям </w:t>
      </w:r>
      <w:proofErr w:type="gramStart"/>
      <w:r>
        <w:t>новых</w:t>
      </w:r>
      <w:proofErr w:type="gramEnd"/>
      <w:r>
        <w:t xml:space="preserve"> ФГОС, и несет ответственность за их реализацию не в полном объеме.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rPr>
          <w:bCs/>
        </w:rPr>
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2.3. Составляет тематические планы работы по учебным предметам и </w:t>
      </w:r>
      <w:proofErr w:type="spellStart"/>
      <w:r>
        <w:t>внеучебной</w:t>
      </w:r>
      <w:proofErr w:type="spellEnd"/>
      <w:r>
        <w:t xml:space="preserve"> деятельности на учебную четверть и рабочий план на каждый урок и занятие.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2.4. Контролирует наличие у учащихся тетрадей по учебным предметам, соблюдение </w:t>
      </w:r>
      <w:r>
        <w:lastRenderedPageBreak/>
        <w:t>установленного в школе порядка их оформления, ведения, соблюдение единого орфографического режима.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2.7. Проверяет контрольные диктанты и контрольные работы по математике в 1–4-х классах к следующему уроку.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2.8. Проставляет в классный журнал все оценки за контрольные работы за то число месяца, когда они проводились.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2.9. Проводит работу над ошибками после проверки контрольных работ.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2.10. Хранит тетради контрольных работ учащихся в течение учебного года.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2.11. Организует совместно с библиотекарем школы и родителями внеклассное чтение учащихся.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rPr>
          <w:bCs/>
        </w:rPr>
        <w:t xml:space="preserve">2.12. Обеспечивает включение учащихся в различные формы </w:t>
      </w:r>
      <w:proofErr w:type="spellStart"/>
      <w:r>
        <w:rPr>
          <w:bCs/>
        </w:rPr>
        <w:t>внеучебной</w:t>
      </w:r>
      <w:proofErr w:type="spellEnd"/>
      <w:r>
        <w:rPr>
          <w:bCs/>
        </w:rPr>
        <w:t xml:space="preserve"> деятельности.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t xml:space="preserve">2.13.  </w:t>
      </w:r>
      <w:r>
        <w:rPr>
          <w:bCs/>
        </w:rPr>
        <w:t>Работает в тесном контакте с другими учите</w:t>
      </w:r>
      <w:r>
        <w:rPr>
          <w:bCs/>
        </w:rPr>
        <w:softHyphen/>
        <w:t>лями, родителями (лицами, их заменяющими).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2.14. Обеспечивает соответствие учебных программ по предметам, а также программ </w:t>
      </w:r>
      <w:proofErr w:type="spellStart"/>
      <w:r>
        <w:t>внеучебной</w:t>
      </w:r>
      <w:proofErr w:type="spellEnd"/>
      <w:r>
        <w:t xml:space="preserve"> деятельности новым ФГОС. 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 Права.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 Ответственность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4.1. В установленном законодательством РФ порядке учитель несет ответственность:</w:t>
      </w:r>
    </w:p>
    <w:p w:rsidR="00D519BC" w:rsidRDefault="00D519BC" w:rsidP="00D519BC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>
        <w:t>за реализацию не в полном объеме образовательных программ;</w:t>
      </w:r>
    </w:p>
    <w:p w:rsidR="00D519BC" w:rsidRDefault="00D519BC" w:rsidP="00D519BC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>
        <w:t>за жизнь и здоровье учащихся во время образовательного процесса и внеклассных мероприятий, проводимых учителем;</w:t>
      </w:r>
    </w:p>
    <w:p w:rsidR="00D519BC" w:rsidRDefault="00D519BC" w:rsidP="00D519BC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D519BC" w:rsidRDefault="00D519BC" w:rsidP="00D519BC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D519BC" w:rsidRDefault="00D519BC" w:rsidP="00D519BC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>
        <w:t>безопасное проведение образовательного процесса;</w:t>
      </w:r>
    </w:p>
    <w:p w:rsidR="00D519BC" w:rsidRDefault="00D519BC" w:rsidP="00D519BC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>
        <w:t>принятие мер по оказанию доврачебной помощи пострадавшему, оперативное извещение руководства о несчастном случае;</w:t>
      </w:r>
    </w:p>
    <w:p w:rsidR="00D519BC" w:rsidRDefault="00D519BC" w:rsidP="00D519BC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D519BC" w:rsidRDefault="00D519BC" w:rsidP="00D519BC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>
        <w:t>организацию изучения учащимися (воспитанниками) правил по охране труда, дорожного движения, поведения в быту и т.п.;</w:t>
      </w:r>
    </w:p>
    <w:p w:rsidR="00D519BC" w:rsidRDefault="00D519BC" w:rsidP="00D519BC">
      <w:pPr>
        <w:pStyle w:val="Style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правил (инструкций) по охране труда.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</w:t>
      </w:r>
      <w:r>
        <w:lastRenderedPageBreak/>
        <w:t>директора учитель подвергается дисциплинарным взысканиям в соответствии со статьей 192 ТК РФ.</w:t>
      </w:r>
    </w:p>
    <w:p w:rsidR="00D519BC" w:rsidRDefault="00D519BC" w:rsidP="00D519B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4.3. </w:t>
      </w:r>
      <w:proofErr w:type="gramStart"/>
      <w: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CC3A51" w:rsidRDefault="00CC3A51"/>
    <w:sectPr w:rsidR="00C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BC"/>
    <w:rsid w:val="00CC3A51"/>
    <w:rsid w:val="00D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519B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519B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2015-05-06T14:05:00Z</dcterms:created>
  <dcterms:modified xsi:type="dcterms:W3CDTF">2015-05-06T14:06:00Z</dcterms:modified>
</cp:coreProperties>
</file>